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9795EE" w14:textId="65B1000E" w:rsidR="009805E0" w:rsidRDefault="009805E0" w:rsidP="009805E0">
      <w:pPr>
        <w:jc w:val="center"/>
        <w:rPr>
          <w:b/>
        </w:rPr>
      </w:pPr>
      <w:r w:rsidRPr="00D5590A">
        <w:rPr>
          <w:b/>
        </w:rPr>
        <w:t>Week 9: Processing Sentences and Meaning</w:t>
      </w:r>
    </w:p>
    <w:p w14:paraId="525C1048" w14:textId="58C130BE" w:rsidR="0048214D" w:rsidRPr="00D5590A" w:rsidRDefault="0048214D" w:rsidP="009805E0">
      <w:pPr>
        <w:jc w:val="center"/>
        <w:rPr>
          <w:b/>
        </w:rPr>
      </w:pPr>
      <w:r>
        <w:rPr>
          <w:b/>
        </w:rPr>
        <w:t>(</w:t>
      </w:r>
      <w:bookmarkStart w:id="0" w:name="_GoBack"/>
      <w:bookmarkEnd w:id="0"/>
      <w:r>
        <w:rPr>
          <w:b/>
        </w:rPr>
        <w:t>ANSWER VOCABULARY)</w:t>
      </w:r>
    </w:p>
    <w:p w14:paraId="0E5FC2E6" w14:textId="77777777" w:rsidR="009805E0" w:rsidRPr="00D5590A" w:rsidRDefault="009805E0">
      <w:pPr>
        <w:rPr>
          <w:b/>
        </w:rPr>
      </w:pPr>
    </w:p>
    <w:p w14:paraId="0AC4B9B7" w14:textId="77777777" w:rsidR="009805E0" w:rsidRPr="009805E0" w:rsidRDefault="009805E0">
      <w:r>
        <w:rPr>
          <w:u w:val="single"/>
        </w:rPr>
        <w:t>Vocabulary:</w:t>
      </w:r>
    </w:p>
    <w:p w14:paraId="381551E3" w14:textId="77777777" w:rsidR="00D5590A" w:rsidRPr="0048214D" w:rsidRDefault="00D5590A">
      <w:pPr>
        <w:rPr>
          <w:b/>
        </w:rPr>
      </w:pPr>
      <w:r w:rsidRPr="0048214D">
        <w:rPr>
          <w:b/>
        </w:rPr>
        <w:t>Semantic network</w:t>
      </w:r>
    </w:p>
    <w:p w14:paraId="24F331FB" w14:textId="77777777" w:rsidR="00E05662" w:rsidRPr="0048214D" w:rsidRDefault="009805E0">
      <w:pPr>
        <w:rPr>
          <w:b/>
        </w:rPr>
      </w:pPr>
      <w:r w:rsidRPr="0048214D">
        <w:rPr>
          <w:b/>
        </w:rPr>
        <w:t>Hub theory</w:t>
      </w:r>
    </w:p>
    <w:p w14:paraId="20D12CB9" w14:textId="001A03B5" w:rsidR="009805E0" w:rsidRPr="0048214D" w:rsidRDefault="009805E0">
      <w:pPr>
        <w:rPr>
          <w:b/>
        </w:rPr>
      </w:pPr>
      <w:r w:rsidRPr="0048214D">
        <w:rPr>
          <w:b/>
        </w:rPr>
        <w:t>Distributed-only</w:t>
      </w:r>
    </w:p>
    <w:p w14:paraId="13AD7413" w14:textId="010CDE18" w:rsidR="009805E0" w:rsidRPr="0048214D" w:rsidRDefault="009805E0">
      <w:pPr>
        <w:rPr>
          <w:b/>
        </w:rPr>
      </w:pPr>
      <w:r w:rsidRPr="0048214D">
        <w:rPr>
          <w:b/>
        </w:rPr>
        <w:t>Distributed-plus-hub</w:t>
      </w:r>
    </w:p>
    <w:p w14:paraId="004ABF98" w14:textId="77777777" w:rsidR="009805E0" w:rsidRPr="0048214D" w:rsidRDefault="009805E0">
      <w:pPr>
        <w:rPr>
          <w:b/>
        </w:rPr>
      </w:pPr>
      <w:proofErr w:type="spellStart"/>
      <w:r w:rsidRPr="0048214D">
        <w:rPr>
          <w:b/>
        </w:rPr>
        <w:t>Amodal</w:t>
      </w:r>
      <w:proofErr w:type="spellEnd"/>
    </w:p>
    <w:p w14:paraId="4EA4D0A8" w14:textId="77777777" w:rsidR="009805E0" w:rsidRPr="0048214D" w:rsidRDefault="009805E0">
      <w:pPr>
        <w:rPr>
          <w:b/>
        </w:rPr>
      </w:pPr>
      <w:r w:rsidRPr="0048214D">
        <w:rPr>
          <w:b/>
        </w:rPr>
        <w:t>Anomia</w:t>
      </w:r>
    </w:p>
    <w:p w14:paraId="23E59DD8" w14:textId="77777777" w:rsidR="009805E0" w:rsidRPr="0048214D" w:rsidRDefault="009805E0">
      <w:pPr>
        <w:rPr>
          <w:b/>
        </w:rPr>
      </w:pPr>
      <w:r w:rsidRPr="0048214D">
        <w:rPr>
          <w:b/>
        </w:rPr>
        <w:t>Semantic dementia</w:t>
      </w:r>
    </w:p>
    <w:p w14:paraId="3AE51D0B" w14:textId="77777777" w:rsidR="009805E0" w:rsidRPr="0048214D" w:rsidRDefault="009805E0">
      <w:pPr>
        <w:rPr>
          <w:b/>
        </w:rPr>
      </w:pPr>
      <w:r w:rsidRPr="0048214D">
        <w:rPr>
          <w:b/>
        </w:rPr>
        <w:t>Multiple convergence zones</w:t>
      </w:r>
    </w:p>
    <w:p w14:paraId="029803F8" w14:textId="77777777" w:rsidR="00D5590A" w:rsidRPr="0048214D" w:rsidRDefault="00D5590A">
      <w:pPr>
        <w:rPr>
          <w:b/>
        </w:rPr>
      </w:pPr>
      <w:r w:rsidRPr="0048214D">
        <w:rPr>
          <w:b/>
        </w:rPr>
        <w:t>Left anterior temporal lobe (ATL)</w:t>
      </w:r>
    </w:p>
    <w:p w14:paraId="1CDCF3D3" w14:textId="77777777" w:rsidR="009805E0" w:rsidRDefault="009805E0"/>
    <w:p w14:paraId="63829801" w14:textId="77777777" w:rsidR="009805E0" w:rsidRPr="009805E0" w:rsidRDefault="00886339">
      <w:pPr>
        <w:rPr>
          <w:u w:val="single"/>
        </w:rPr>
      </w:pPr>
      <w:r>
        <w:rPr>
          <w:u w:val="single"/>
        </w:rPr>
        <w:t>Homework Article</w:t>
      </w:r>
    </w:p>
    <w:p w14:paraId="77C6E269" w14:textId="47C49AC0" w:rsidR="00814DEE" w:rsidRDefault="00814DEE">
      <w:proofErr w:type="spellStart"/>
      <w:r>
        <w:t>Kutas</w:t>
      </w:r>
      <w:proofErr w:type="spellEnd"/>
      <w:r>
        <w:t xml:space="preserve"> &amp; </w:t>
      </w:r>
      <w:proofErr w:type="spellStart"/>
      <w:r>
        <w:t>Federmeier</w:t>
      </w:r>
      <w:proofErr w:type="spellEnd"/>
      <w:r>
        <w:t xml:space="preserve"> 2000 review N400 results on semantic processing</w:t>
      </w:r>
    </w:p>
    <w:p w14:paraId="240E519B" w14:textId="25C0FD6C" w:rsidR="00D5590A" w:rsidRDefault="00D5590A">
      <w:r>
        <w:t>Patterson et al.</w:t>
      </w:r>
      <w:r w:rsidR="00FC6276">
        <w:t xml:space="preserve"> 2007 discusses the possibility of an </w:t>
      </w:r>
      <w:proofErr w:type="spellStart"/>
      <w:r w:rsidR="00FC6276">
        <w:t>amodal</w:t>
      </w:r>
      <w:proofErr w:type="spellEnd"/>
      <w:r w:rsidR="00FC6276">
        <w:t xml:space="preserve"> semantic hub.</w:t>
      </w:r>
    </w:p>
    <w:p w14:paraId="545D68B8" w14:textId="77777777" w:rsidR="00D5590A" w:rsidRDefault="00D5590A"/>
    <w:p w14:paraId="1E874AA4" w14:textId="77777777" w:rsidR="00886339" w:rsidRDefault="00886339">
      <w:r>
        <w:rPr>
          <w:u w:val="single"/>
        </w:rPr>
        <w:t>Discussion Article</w:t>
      </w:r>
    </w:p>
    <w:p w14:paraId="4747295A" w14:textId="77777777" w:rsidR="00886339" w:rsidRPr="00886339" w:rsidRDefault="00886339">
      <w:proofErr w:type="spellStart"/>
      <w:r>
        <w:t>Pylkkänen</w:t>
      </w:r>
      <w:proofErr w:type="spellEnd"/>
      <w:r>
        <w:t xml:space="preserve"> &amp; </w:t>
      </w:r>
      <w:proofErr w:type="spellStart"/>
      <w:r>
        <w:t>McElree</w:t>
      </w:r>
      <w:proofErr w:type="spellEnd"/>
      <w:r>
        <w:t xml:space="preserve"> (2007). MEG study on semantic processing of sentences (specifically complement coercion). Activates an area of the brain not typically associate with language (AMF, anterior midline field, was generated in the ventromedial prefrontal cortex, an area typically associated with social cognition and theory of mind).</w:t>
      </w:r>
    </w:p>
    <w:p w14:paraId="100A4F3E" w14:textId="77777777" w:rsidR="00886339" w:rsidRDefault="00886339"/>
    <w:p w14:paraId="768EC66D" w14:textId="77777777" w:rsidR="00886339" w:rsidRPr="00886339" w:rsidRDefault="00886339">
      <w:pPr>
        <w:rPr>
          <w:u w:val="single"/>
        </w:rPr>
      </w:pPr>
      <w:r w:rsidRPr="00886339">
        <w:rPr>
          <w:u w:val="single"/>
        </w:rPr>
        <w:t>Other Articles</w:t>
      </w:r>
    </w:p>
    <w:p w14:paraId="5E5F39AF" w14:textId="77777777" w:rsidR="009805E0" w:rsidRDefault="009805E0">
      <w:proofErr w:type="spellStart"/>
      <w:r>
        <w:t>Busigny</w:t>
      </w:r>
      <w:proofErr w:type="spellEnd"/>
      <w:r>
        <w:t xml:space="preserve"> et al. (2015) case study of “SL” (Week 9 lecture). Shows potential evidence against a hub and in support of multiple convergence zones by input modality.</w:t>
      </w:r>
    </w:p>
    <w:sectPr w:rsidR="009805E0" w:rsidSect="007A1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4D"/>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5E0"/>
    <w:rsid w:val="000B1DC2"/>
    <w:rsid w:val="0048214D"/>
    <w:rsid w:val="007A1FE1"/>
    <w:rsid w:val="00814DEE"/>
    <w:rsid w:val="00886339"/>
    <w:rsid w:val="009805E0"/>
    <w:rsid w:val="00D21278"/>
    <w:rsid w:val="00D5590A"/>
    <w:rsid w:val="00EE6593"/>
    <w:rsid w:val="00FC6276"/>
    <w:rsid w:val="00FD10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3804A98"/>
  <w15:chartTrackingRefBased/>
  <w15:docId w15:val="{6127647F-31A2-2B4D-9497-D55A31754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138</Words>
  <Characters>787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C. Bobb</dc:creator>
  <cp:keywords/>
  <dc:description/>
  <cp:lastModifiedBy>Kαrołłαyηηє Dα Cosŧα '</cp:lastModifiedBy>
  <cp:revision>2</cp:revision>
  <dcterms:created xsi:type="dcterms:W3CDTF">2019-04-16T15:04:00Z</dcterms:created>
  <dcterms:modified xsi:type="dcterms:W3CDTF">2019-04-16T15:04:00Z</dcterms:modified>
</cp:coreProperties>
</file>